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A20B" w14:textId="77777777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7ACB8077" w14:textId="77777777" w:rsidR="003B6455" w:rsidRPr="003B6455" w:rsidRDefault="003B6455" w:rsidP="003B645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B6455">
        <w:rPr>
          <w:rFonts w:ascii="Century Gothic" w:hAnsi="Century Gothic"/>
          <w:b/>
          <w:sz w:val="20"/>
        </w:rPr>
        <w:t>Micro Purchase</w:t>
      </w:r>
    </w:p>
    <w:p w14:paraId="6C0C4E9D" w14:textId="60FDA00D" w:rsidR="003B6455" w:rsidRPr="003B6455" w:rsidRDefault="003B6455" w:rsidP="003B645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B6455">
        <w:rPr>
          <w:rFonts w:ascii="Century Gothic" w:hAnsi="Century Gothic"/>
          <w:b/>
          <w:sz w:val="20"/>
        </w:rPr>
        <w:t xml:space="preserve">Computer Equipment </w:t>
      </w:r>
    </w:p>
    <w:p w14:paraId="2F30C0C4" w14:textId="77777777" w:rsidR="003B6455" w:rsidRPr="003B6455" w:rsidRDefault="003B6455" w:rsidP="003B645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B6455">
        <w:rPr>
          <w:rFonts w:ascii="Century Gothic" w:hAnsi="Century Gothic"/>
          <w:b/>
          <w:sz w:val="20"/>
        </w:rPr>
        <w:t xml:space="preserve">Community Development Block Grant – Disaster Recovery </w:t>
      </w:r>
    </w:p>
    <w:p w14:paraId="7C5FF00C" w14:textId="77777777" w:rsidR="003B6455" w:rsidRPr="003B6455" w:rsidRDefault="003B6455" w:rsidP="003B645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B6455">
        <w:rPr>
          <w:rFonts w:ascii="Century Gothic" w:hAnsi="Century Gothic"/>
          <w:b/>
          <w:sz w:val="20"/>
        </w:rPr>
        <w:t>Foundation for Puerto Rico</w:t>
      </w:r>
    </w:p>
    <w:p w14:paraId="259BFFC1" w14:textId="66CC8E06" w:rsidR="004E175E" w:rsidRDefault="003B6455" w:rsidP="003B645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B6455">
        <w:rPr>
          <w:rFonts w:ascii="Century Gothic" w:hAnsi="Century Gothic"/>
          <w:b/>
          <w:sz w:val="20"/>
        </w:rPr>
        <w:t>202</w:t>
      </w:r>
      <w:r w:rsidR="002A2DE8">
        <w:rPr>
          <w:rFonts w:ascii="Century Gothic" w:hAnsi="Century Gothic"/>
          <w:b/>
          <w:sz w:val="20"/>
        </w:rPr>
        <w:t>1</w:t>
      </w:r>
      <w:r w:rsidRPr="003B6455">
        <w:rPr>
          <w:rFonts w:ascii="Century Gothic" w:hAnsi="Century Gothic"/>
          <w:b/>
          <w:sz w:val="20"/>
        </w:rPr>
        <w:t>-MP-</w:t>
      </w:r>
      <w:r w:rsidR="00A00167">
        <w:rPr>
          <w:rFonts w:ascii="Century Gothic" w:hAnsi="Century Gothic"/>
          <w:b/>
          <w:sz w:val="20"/>
        </w:rPr>
        <w:t>15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69"/>
        <w:gridCol w:w="1217"/>
        <w:gridCol w:w="797"/>
        <w:gridCol w:w="1518"/>
        <w:gridCol w:w="2059"/>
      </w:tblGrid>
      <w:tr w:rsidR="00F2722A" w:rsidRPr="00747718" w14:paraId="0DAB06C2" w14:textId="77777777" w:rsidTr="00F2722A">
        <w:trPr>
          <w:trHeight w:val="720"/>
        </w:trPr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5DEEB5F8" w14:textId="4253912E" w:rsidR="00F2722A" w:rsidRPr="00747718" w:rsidRDefault="00F2722A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C713ED8" w14:textId="5687C3E0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455F65FD" w14:textId="66BEE2D2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434B455F" w14:textId="21F52998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Price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14:paraId="35E78376" w14:textId="3A3CB577" w:rsidR="00F2722A" w:rsidRPr="00747718" w:rsidRDefault="00CF1C91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 w:rsidR="00F2722A">
              <w:rPr>
                <w:rFonts w:ascii="Century Gothic" w:hAnsi="Century Gothic"/>
                <w:b/>
                <w:sz w:val="20"/>
                <w:szCs w:val="20"/>
              </w:rPr>
              <w:t xml:space="preserve"> Price</w:t>
            </w:r>
          </w:p>
        </w:tc>
      </w:tr>
      <w:tr w:rsidR="003055CD" w14:paraId="37A9FCE2" w14:textId="77777777" w:rsidTr="0035503C">
        <w:trPr>
          <w:trHeight w:val="360"/>
        </w:trPr>
        <w:tc>
          <w:tcPr>
            <w:tcW w:w="2020" w:type="pct"/>
          </w:tcPr>
          <w:p w14:paraId="7BDEB2DB" w14:textId="3196D41A" w:rsidR="003055CD" w:rsidRPr="00F2722A" w:rsidRDefault="003055CD" w:rsidP="003055CD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1B058C">
              <w:t>Laptops (Mac OS)</w:t>
            </w:r>
          </w:p>
        </w:tc>
        <w:tc>
          <w:tcPr>
            <w:tcW w:w="625" w:type="pct"/>
            <w:vAlign w:val="center"/>
          </w:tcPr>
          <w:p w14:paraId="7DC93A60" w14:textId="4CB7738B" w:rsidR="003055CD" w:rsidRPr="00516741" w:rsidRDefault="00545C8A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32" w:type="pct"/>
            <w:vAlign w:val="center"/>
          </w:tcPr>
          <w:p w14:paraId="3181C54E" w14:textId="7E2C8F4A" w:rsidR="003055CD" w:rsidRPr="00516741" w:rsidRDefault="003055CD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16741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817" w:type="pct"/>
            <w:vAlign w:val="center"/>
          </w:tcPr>
          <w:p w14:paraId="3DE1139F" w14:textId="03B11D8C" w:rsidR="003055CD" w:rsidRPr="00516741" w:rsidRDefault="003055CD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16741">
              <w:rPr>
                <w:rFonts w:ascii="Century Gothic" w:hAnsi="Century Gothic"/>
                <w:sz w:val="20"/>
                <w:szCs w:val="20"/>
              </w:rPr>
              <w:t>$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74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16741">
              <w:rPr>
                <w:rFonts w:ascii="Century Gothic" w:hAnsi="Century Gothic"/>
                <w:sz w:val="20"/>
                <w:szCs w:val="20"/>
              </w:rPr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14:paraId="34C654A5" w14:textId="76413026" w:rsidR="003055CD" w:rsidRDefault="003055CD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F70AF" w14:paraId="7C5F1EA8" w14:textId="77777777" w:rsidTr="0035503C">
        <w:trPr>
          <w:trHeight w:val="360"/>
        </w:trPr>
        <w:tc>
          <w:tcPr>
            <w:tcW w:w="2020" w:type="pct"/>
          </w:tcPr>
          <w:p w14:paraId="032120F8" w14:textId="50C46692" w:rsidR="00FF70AF" w:rsidRPr="001B058C" w:rsidRDefault="00B91C0C" w:rsidP="003055CD">
            <w:r>
              <w:t>Subtotal</w:t>
            </w:r>
          </w:p>
        </w:tc>
        <w:tc>
          <w:tcPr>
            <w:tcW w:w="625" w:type="pct"/>
            <w:vAlign w:val="center"/>
          </w:tcPr>
          <w:p w14:paraId="28FA6B5D" w14:textId="02C6135C" w:rsidR="00FF70AF" w:rsidRDefault="00B91C0C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432" w:type="pct"/>
            <w:vAlign w:val="center"/>
          </w:tcPr>
          <w:p w14:paraId="29F59B24" w14:textId="0C6BA878" w:rsidR="00FF70AF" w:rsidRPr="00516741" w:rsidRDefault="00B91C0C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817" w:type="pct"/>
            <w:vAlign w:val="center"/>
          </w:tcPr>
          <w:p w14:paraId="4E4D8214" w14:textId="0833E57A" w:rsidR="00FF70AF" w:rsidRPr="00516741" w:rsidRDefault="00B91C0C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106" w:type="pct"/>
            <w:vAlign w:val="center"/>
          </w:tcPr>
          <w:p w14:paraId="0E84167B" w14:textId="649B9758" w:rsidR="00FF70AF" w:rsidRDefault="00B91C0C" w:rsidP="003055C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A25BF" w14:paraId="7D5EA48B" w14:textId="77777777" w:rsidTr="0035503C">
        <w:trPr>
          <w:trHeight w:val="360"/>
        </w:trPr>
        <w:tc>
          <w:tcPr>
            <w:tcW w:w="2020" w:type="pct"/>
          </w:tcPr>
          <w:p w14:paraId="20FBB8D0" w14:textId="66443528" w:rsidR="00DA25BF" w:rsidRPr="001B058C" w:rsidRDefault="00DA25BF" w:rsidP="00DA25BF">
            <w:r>
              <w:t>Tax</w:t>
            </w:r>
          </w:p>
        </w:tc>
        <w:tc>
          <w:tcPr>
            <w:tcW w:w="625" w:type="pct"/>
            <w:vAlign w:val="center"/>
          </w:tcPr>
          <w:p w14:paraId="73EDC665" w14:textId="69126E4C" w:rsidR="00DA25BF" w:rsidRDefault="00197D78" w:rsidP="00DA25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Percentage </w:t>
            </w:r>
          </w:p>
        </w:tc>
        <w:tc>
          <w:tcPr>
            <w:tcW w:w="432" w:type="pct"/>
            <w:vAlign w:val="center"/>
          </w:tcPr>
          <w:p w14:paraId="03E111CC" w14:textId="003FEFB0" w:rsidR="00DA25BF" w:rsidRPr="00516741" w:rsidRDefault="00197D78" w:rsidP="00DA25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74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16741">
              <w:rPr>
                <w:rFonts w:ascii="Century Gothic" w:hAnsi="Century Gothic"/>
                <w:sz w:val="20"/>
                <w:szCs w:val="20"/>
              </w:rPr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C747162" w14:textId="304F6C54" w:rsidR="00DA25BF" w:rsidRPr="00516741" w:rsidRDefault="00DA25BF" w:rsidP="00DA25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16741">
              <w:rPr>
                <w:rFonts w:ascii="Century Gothic" w:hAnsi="Century Gothic"/>
                <w:sz w:val="20"/>
                <w:szCs w:val="20"/>
              </w:rPr>
              <w:t>$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74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16741">
              <w:rPr>
                <w:rFonts w:ascii="Century Gothic" w:hAnsi="Century Gothic"/>
                <w:sz w:val="20"/>
                <w:szCs w:val="20"/>
              </w:rPr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14:paraId="4A2EB83C" w14:textId="71FBA802" w:rsidR="00DA25BF" w:rsidRDefault="00DA25BF" w:rsidP="00DA25B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A25BF" w:rsidRPr="002527CC" w14:paraId="6C15DF34" w14:textId="77777777" w:rsidTr="00F2722A">
        <w:trPr>
          <w:trHeight w:val="432"/>
        </w:trPr>
        <w:tc>
          <w:tcPr>
            <w:tcW w:w="2020" w:type="pct"/>
            <w:tcBorders>
              <w:top w:val="double" w:sz="4" w:space="0" w:color="auto"/>
            </w:tcBorders>
            <w:vAlign w:val="center"/>
          </w:tcPr>
          <w:p w14:paraId="4EE90CA1" w14:textId="0B567133" w:rsidR="00DA25BF" w:rsidRPr="002527CC" w:rsidRDefault="00DA25BF" w:rsidP="00DA25BF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14:paraId="62C6683E" w14:textId="77777777" w:rsidR="00DA25BF" w:rsidRPr="002527CC" w:rsidRDefault="00DA25BF" w:rsidP="00DA25B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32" w:type="pct"/>
            <w:tcBorders>
              <w:top w:val="double" w:sz="4" w:space="0" w:color="auto"/>
            </w:tcBorders>
            <w:vAlign w:val="center"/>
          </w:tcPr>
          <w:p w14:paraId="6A870DE5" w14:textId="77777777" w:rsidR="00DA25BF" w:rsidRPr="002527CC" w:rsidRDefault="00DA25BF" w:rsidP="00DA25B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817" w:type="pct"/>
            <w:tcBorders>
              <w:top w:val="double" w:sz="4" w:space="0" w:color="auto"/>
            </w:tcBorders>
            <w:vAlign w:val="center"/>
          </w:tcPr>
          <w:p w14:paraId="0353B9B2" w14:textId="1AE8A823" w:rsidR="00DA25BF" w:rsidRPr="002527CC" w:rsidRDefault="00DA25BF" w:rsidP="00DA25B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106" w:type="pct"/>
            <w:tcBorders>
              <w:top w:val="double" w:sz="4" w:space="0" w:color="auto"/>
            </w:tcBorders>
            <w:vAlign w:val="center"/>
          </w:tcPr>
          <w:p w14:paraId="5D965A5F" w14:textId="6AD8341A" w:rsidR="00DA25BF" w:rsidRPr="002527CC" w:rsidRDefault="00DA25BF" w:rsidP="00DA25BF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A25BF" w:rsidRPr="00664DEE" w14:paraId="147B080D" w14:textId="77777777" w:rsidTr="00F2722A">
        <w:trPr>
          <w:trHeight w:val="720"/>
        </w:trPr>
        <w:tc>
          <w:tcPr>
            <w:tcW w:w="5000" w:type="pct"/>
            <w:gridSpan w:val="5"/>
          </w:tcPr>
          <w:p w14:paraId="6D98DC10" w14:textId="3D246B98" w:rsidR="00DA25BF" w:rsidRPr="008D6453" w:rsidRDefault="00DA25BF" w:rsidP="00DA25BF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 on Cost Form:</w:t>
            </w:r>
          </w:p>
          <w:p w14:paraId="04AF8CA8" w14:textId="77777777" w:rsidR="00DA25BF" w:rsidRDefault="00DA25BF" w:rsidP="00DA25BF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2D7362">
              <w:rPr>
                <w:rFonts w:ascii="Century Gothic" w:hAnsi="Century Gothic"/>
                <w:i/>
                <w:sz w:val="18"/>
                <w:szCs w:val="18"/>
              </w:rPr>
              <w:t>Item prices must include any shipping or additional costs associated with the product.</w:t>
            </w:r>
          </w:p>
          <w:p w14:paraId="30B28EA1" w14:textId="77777777" w:rsidR="006B0591" w:rsidRDefault="006B0591" w:rsidP="00DA25BF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B0591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3AC6F06F" w14:textId="77777777" w:rsidR="006B0591" w:rsidRDefault="00F11976" w:rsidP="00DA25BF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Any change</w:t>
            </w:r>
            <w:r w:rsidR="00733B12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in products must be previously autho</w:t>
            </w:r>
            <w:r w:rsidR="00733B12">
              <w:rPr>
                <w:rFonts w:ascii="Century Gothic" w:hAnsi="Century Gothic"/>
                <w:i/>
                <w:sz w:val="18"/>
                <w:szCs w:val="18"/>
              </w:rPr>
              <w:t xml:space="preserve">rized by FPR. </w:t>
            </w:r>
          </w:p>
          <w:p w14:paraId="102FCA92" w14:textId="7F39BC58" w:rsidR="00FE5C5E" w:rsidRPr="002527CC" w:rsidRDefault="00FE5C5E" w:rsidP="00DA25BF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FE5C5E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E0B974E" w14:textId="71561D56" w:rsidR="00F2722A" w:rsidRDefault="00F2722A" w:rsidP="00F2722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9F897CC" w14:textId="2C877F60" w:rsidR="00F2722A" w:rsidRDefault="00F2722A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5020" w14:textId="77777777" w:rsidR="00051F4C" w:rsidRDefault="00051F4C" w:rsidP="004E175E">
      <w:pPr>
        <w:spacing w:after="0" w:line="240" w:lineRule="auto"/>
      </w:pPr>
      <w:r>
        <w:separator/>
      </w:r>
    </w:p>
  </w:endnote>
  <w:endnote w:type="continuationSeparator" w:id="0">
    <w:p w14:paraId="46F16D13" w14:textId="77777777" w:rsidR="00051F4C" w:rsidRDefault="00051F4C" w:rsidP="004E175E">
      <w:pPr>
        <w:spacing w:after="0" w:line="240" w:lineRule="auto"/>
      </w:pPr>
      <w:r>
        <w:continuationSeparator/>
      </w:r>
    </w:p>
  </w:endnote>
  <w:endnote w:type="continuationNotice" w:id="1">
    <w:p w14:paraId="09F436D1" w14:textId="77777777" w:rsidR="00051F4C" w:rsidRDefault="00051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AAC0" w14:textId="77777777" w:rsidR="00051F4C" w:rsidRDefault="00051F4C" w:rsidP="004E175E">
      <w:pPr>
        <w:spacing w:after="0" w:line="240" w:lineRule="auto"/>
      </w:pPr>
      <w:r>
        <w:separator/>
      </w:r>
    </w:p>
  </w:footnote>
  <w:footnote w:type="continuationSeparator" w:id="0">
    <w:p w14:paraId="0C3ED7F0" w14:textId="77777777" w:rsidR="00051F4C" w:rsidRDefault="00051F4C" w:rsidP="004E175E">
      <w:pPr>
        <w:spacing w:after="0" w:line="240" w:lineRule="auto"/>
      </w:pPr>
      <w:r>
        <w:continuationSeparator/>
      </w:r>
    </w:p>
  </w:footnote>
  <w:footnote w:type="continuationNotice" w:id="1">
    <w:p w14:paraId="1FF6D55E" w14:textId="77777777" w:rsidR="00051F4C" w:rsidRDefault="00051F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959" w14:textId="168D43E7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B1" w14:textId="4472BDE6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3" w:name="_Hlk2119114"/>
    <w:bookmarkStart w:id="4" w:name="_Hlk2119972"/>
    <w:bookmarkStart w:id="5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3"/>
    <w:r w:rsidRPr="001D3913">
      <w:rPr>
        <w:rFonts w:ascii="Century Gothic" w:hAnsi="Century Gothic"/>
        <w:i/>
        <w:sz w:val="18"/>
        <w:highlight w:val="yellow"/>
      </w:rPr>
      <w:t>]</w:t>
    </w:r>
    <w:bookmarkEnd w:id="4"/>
  </w:p>
  <w:bookmarkEnd w:id="5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96" w14:textId="06842507" w:rsidR="004E175E" w:rsidRPr="00560125" w:rsidRDefault="003B4C01" w:rsidP="00560125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4FA5B" wp14:editId="447778AF">
          <wp:simplePos x="0" y="0"/>
          <wp:positionH relativeFrom="column">
            <wp:posOffset>-899160</wp:posOffset>
          </wp:positionH>
          <wp:positionV relativeFrom="paragraph">
            <wp:posOffset>-419100</wp:posOffset>
          </wp:positionV>
          <wp:extent cx="2598420" cy="9852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6455" cy="99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51F4C"/>
    <w:rsid w:val="0007009B"/>
    <w:rsid w:val="000B1225"/>
    <w:rsid w:val="00103E80"/>
    <w:rsid w:val="0012459D"/>
    <w:rsid w:val="001863B1"/>
    <w:rsid w:val="00197D78"/>
    <w:rsid w:val="001A545F"/>
    <w:rsid w:val="00247A98"/>
    <w:rsid w:val="002527CC"/>
    <w:rsid w:val="00297554"/>
    <w:rsid w:val="002A2DE8"/>
    <w:rsid w:val="002A5FEE"/>
    <w:rsid w:val="002B72D5"/>
    <w:rsid w:val="002D67FE"/>
    <w:rsid w:val="002D7362"/>
    <w:rsid w:val="003055CD"/>
    <w:rsid w:val="00311FD5"/>
    <w:rsid w:val="00331947"/>
    <w:rsid w:val="00342AD7"/>
    <w:rsid w:val="00344223"/>
    <w:rsid w:val="00365B12"/>
    <w:rsid w:val="003760C2"/>
    <w:rsid w:val="003B36F6"/>
    <w:rsid w:val="003B4C01"/>
    <w:rsid w:val="003B6455"/>
    <w:rsid w:val="003F7079"/>
    <w:rsid w:val="0048328E"/>
    <w:rsid w:val="004A5B6B"/>
    <w:rsid w:val="004D7E83"/>
    <w:rsid w:val="004E175E"/>
    <w:rsid w:val="0050276A"/>
    <w:rsid w:val="00516741"/>
    <w:rsid w:val="00527C8F"/>
    <w:rsid w:val="00545C8A"/>
    <w:rsid w:val="00560125"/>
    <w:rsid w:val="005A046C"/>
    <w:rsid w:val="005B09C7"/>
    <w:rsid w:val="00664DEE"/>
    <w:rsid w:val="006B0591"/>
    <w:rsid w:val="00721E32"/>
    <w:rsid w:val="00733B12"/>
    <w:rsid w:val="00743B52"/>
    <w:rsid w:val="00747718"/>
    <w:rsid w:val="007D1F9B"/>
    <w:rsid w:val="007E4BBA"/>
    <w:rsid w:val="00812618"/>
    <w:rsid w:val="00881D78"/>
    <w:rsid w:val="00890927"/>
    <w:rsid w:val="008D6453"/>
    <w:rsid w:val="009A516B"/>
    <w:rsid w:val="009D630F"/>
    <w:rsid w:val="009E4397"/>
    <w:rsid w:val="009E50E9"/>
    <w:rsid w:val="009F723D"/>
    <w:rsid w:val="00A00167"/>
    <w:rsid w:val="00A1134A"/>
    <w:rsid w:val="00A14F13"/>
    <w:rsid w:val="00A32A56"/>
    <w:rsid w:val="00A9076A"/>
    <w:rsid w:val="00A939BC"/>
    <w:rsid w:val="00AE6D51"/>
    <w:rsid w:val="00AF237A"/>
    <w:rsid w:val="00AF6C5E"/>
    <w:rsid w:val="00B00FE2"/>
    <w:rsid w:val="00B6759D"/>
    <w:rsid w:val="00B91C0C"/>
    <w:rsid w:val="00BD09AE"/>
    <w:rsid w:val="00BE03D6"/>
    <w:rsid w:val="00C868F6"/>
    <w:rsid w:val="00CA2E89"/>
    <w:rsid w:val="00CF1C91"/>
    <w:rsid w:val="00CF3D40"/>
    <w:rsid w:val="00D23362"/>
    <w:rsid w:val="00D4721F"/>
    <w:rsid w:val="00D52768"/>
    <w:rsid w:val="00D819D5"/>
    <w:rsid w:val="00DA25BF"/>
    <w:rsid w:val="00DC11A2"/>
    <w:rsid w:val="00E527FB"/>
    <w:rsid w:val="00E76959"/>
    <w:rsid w:val="00EB3B11"/>
    <w:rsid w:val="00F11976"/>
    <w:rsid w:val="00F2722A"/>
    <w:rsid w:val="00F47DF4"/>
    <w:rsid w:val="00F6797B"/>
    <w:rsid w:val="00FC192C"/>
    <w:rsid w:val="00FC635E"/>
    <w:rsid w:val="00FD2889"/>
    <w:rsid w:val="00FE110F"/>
    <w:rsid w:val="00FE5C5E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A0E2-A27E-4B59-A273-E6ED6721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19268-451E-4881-A15E-1A46FC4C4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81EA2-F181-44D7-9A03-80416DAA5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31</cp:revision>
  <cp:lastPrinted>2021-06-21T20:26:00Z</cp:lastPrinted>
  <dcterms:created xsi:type="dcterms:W3CDTF">2018-11-30T18:37:00Z</dcterms:created>
  <dcterms:modified xsi:type="dcterms:W3CDTF">2021-06-22T16:37:00Z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